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4" w:rsidRDefault="008F46CF" w:rsidP="008F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и</w:t>
      </w:r>
      <w:r w:rsidRPr="008F46CF">
        <w:rPr>
          <w:rFonts w:ascii="Times New Roman" w:hAnsi="Times New Roman" w:cs="Times New Roman"/>
          <w:b/>
          <w:sz w:val="28"/>
          <w:szCs w:val="28"/>
        </w:rPr>
        <w:t xml:space="preserve">тогам анкетирования </w:t>
      </w:r>
    </w:p>
    <w:p w:rsidR="00F71AC4" w:rsidRDefault="008F46CF" w:rsidP="008F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CF">
        <w:rPr>
          <w:rFonts w:ascii="Times New Roman" w:hAnsi="Times New Roman" w:cs="Times New Roman"/>
          <w:b/>
          <w:sz w:val="28"/>
          <w:szCs w:val="28"/>
        </w:rPr>
        <w:t>«Выявления профессиональных затруднений   педагогов»</w:t>
      </w:r>
    </w:p>
    <w:p w:rsidR="008F46CF" w:rsidRDefault="008F46CF" w:rsidP="00596CB4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596CB4">
        <w:rPr>
          <w:rFonts w:ascii="Times New Roman" w:hAnsi="Times New Roman" w:cs="Times New Roman"/>
          <w:sz w:val="28"/>
          <w:szCs w:val="28"/>
        </w:rPr>
        <w:t xml:space="preserve"> </w:t>
      </w:r>
      <w:r w:rsidR="00912759" w:rsidRPr="00912759">
        <w:rPr>
          <w:rStyle w:val="Bodytext2NotBoldSpacing0pt"/>
          <w:rFonts w:eastAsiaTheme="minorEastAsia"/>
          <w:b w:val="0"/>
          <w:sz w:val="28"/>
          <w:szCs w:val="28"/>
        </w:rPr>
        <w:t xml:space="preserve">программы </w:t>
      </w:r>
      <w:proofErr w:type="spellStart"/>
      <w:r w:rsidR="00912759" w:rsidRPr="00912759">
        <w:rPr>
          <w:rStyle w:val="Bodytext2NotBoldSpacing0pt"/>
          <w:rFonts w:eastAsiaTheme="minorEastAsia"/>
          <w:b w:val="0"/>
          <w:sz w:val="28"/>
          <w:szCs w:val="28"/>
        </w:rPr>
        <w:t>антирисковых</w:t>
      </w:r>
      <w:proofErr w:type="spellEnd"/>
      <w:r w:rsidR="00912759" w:rsidRPr="00912759">
        <w:rPr>
          <w:rStyle w:val="Bodytext2NotBoldSpacing0pt"/>
          <w:rFonts w:eastAsiaTheme="minorEastAsia"/>
          <w:b w:val="0"/>
          <w:sz w:val="28"/>
          <w:szCs w:val="28"/>
        </w:rPr>
        <w:t xml:space="preserve"> мер </w:t>
      </w:r>
      <w:r w:rsidR="00912759" w:rsidRPr="00912759">
        <w:rPr>
          <w:rStyle w:val="Bodytext2"/>
          <w:rFonts w:eastAsiaTheme="minorEastAsia"/>
          <w:b w:val="0"/>
          <w:sz w:val="28"/>
          <w:szCs w:val="28"/>
        </w:rPr>
        <w:t>«</w:t>
      </w:r>
      <w:proofErr w:type="spellStart"/>
      <w:r w:rsidR="00912759" w:rsidRPr="00912759">
        <w:rPr>
          <w:rStyle w:val="Bodytext2"/>
          <w:rFonts w:eastAsiaTheme="minorEastAsia"/>
          <w:b w:val="0"/>
          <w:sz w:val="28"/>
          <w:szCs w:val="28"/>
        </w:rPr>
        <w:t>Несформированность</w:t>
      </w:r>
      <w:proofErr w:type="spellEnd"/>
      <w:r w:rsidR="00596CB4">
        <w:rPr>
          <w:rStyle w:val="Bodytext2"/>
          <w:rFonts w:eastAsiaTheme="minorEastAsia"/>
          <w:b w:val="0"/>
          <w:sz w:val="28"/>
          <w:szCs w:val="28"/>
        </w:rPr>
        <w:t xml:space="preserve"> </w:t>
      </w:r>
      <w:proofErr w:type="spellStart"/>
      <w:r w:rsidR="00912759" w:rsidRPr="00912759">
        <w:rPr>
          <w:rStyle w:val="Bodytext2"/>
          <w:rFonts w:eastAsiaTheme="minorEastAsia"/>
          <w:b w:val="0"/>
          <w:sz w:val="28"/>
          <w:szCs w:val="28"/>
        </w:rPr>
        <w:t>внутришкольной</w:t>
      </w:r>
      <w:proofErr w:type="spellEnd"/>
      <w:r w:rsidR="00912759" w:rsidRPr="00912759">
        <w:rPr>
          <w:rStyle w:val="Bodytext2"/>
          <w:rFonts w:eastAsiaTheme="minorEastAsia"/>
          <w:b w:val="0"/>
          <w:sz w:val="28"/>
          <w:szCs w:val="28"/>
        </w:rPr>
        <w:t xml:space="preserve"> системы повышения квалификации»</w:t>
      </w:r>
      <w:r w:rsidRPr="0091275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12759">
        <w:rPr>
          <w:rFonts w:ascii="Times New Roman" w:hAnsi="Times New Roman" w:cs="Times New Roman"/>
          <w:sz w:val="28"/>
          <w:szCs w:val="28"/>
        </w:rPr>
        <w:t>период мая месяца школа проводила анкетирование педагогов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профессиональных затруднений  педагогов в профессиональной деятельности. Анкетирование проводилось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приняли участие</w:t>
      </w:r>
      <w:r w:rsidR="00912759">
        <w:rPr>
          <w:rFonts w:ascii="Times New Roman" w:hAnsi="Times New Roman" w:cs="Times New Roman"/>
          <w:sz w:val="28"/>
          <w:szCs w:val="28"/>
        </w:rPr>
        <w:t xml:space="preserve"> 11 чел. (79%) из 14чел. Ниже приведены обобщённые </w:t>
      </w:r>
      <w:proofErr w:type="gramStart"/>
      <w:r w:rsidR="00912759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="00912759">
        <w:rPr>
          <w:rFonts w:ascii="Times New Roman" w:hAnsi="Times New Roman" w:cs="Times New Roman"/>
          <w:sz w:val="28"/>
          <w:szCs w:val="28"/>
        </w:rPr>
        <w:t xml:space="preserve"> </w:t>
      </w:r>
      <w:r w:rsidR="00F31DCF">
        <w:rPr>
          <w:rFonts w:ascii="Times New Roman" w:hAnsi="Times New Roman" w:cs="Times New Roman"/>
          <w:sz w:val="28"/>
          <w:szCs w:val="28"/>
        </w:rPr>
        <w:t>по которым проверялись компетентности педагогов</w:t>
      </w:r>
      <w:r w:rsidR="001047AA">
        <w:rPr>
          <w:rFonts w:ascii="Times New Roman" w:hAnsi="Times New Roman" w:cs="Times New Roman"/>
          <w:sz w:val="28"/>
          <w:szCs w:val="28"/>
        </w:rPr>
        <w:t>.</w:t>
      </w:r>
    </w:p>
    <w:p w:rsidR="0089209B" w:rsidRPr="0089209B" w:rsidRDefault="0089209B" w:rsidP="00912759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9209B">
        <w:rPr>
          <w:rFonts w:ascii="Times New Roman" w:hAnsi="Times New Roman" w:cs="Times New Roman"/>
          <w:b/>
          <w:sz w:val="28"/>
          <w:szCs w:val="28"/>
        </w:rPr>
        <w:t>Общепедагогическая профессиональная компетентность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Организация и поддержание разнообразных форм деятельности обучающихся на уроке</w:t>
      </w:r>
      <w:r w:rsidR="00175F84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:</w:t>
      </w:r>
    </w:p>
    <w:p w:rsidR="00175F84" w:rsidRPr="0089209B" w:rsidRDefault="00175F84" w:rsidP="00175F84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- 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Работа в группах, Работа в парах, Фронтальная, Индивидуальная, Самостоятельная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- 100%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Организация самостоятельной работы </w:t>
      </w:r>
      <w:proofErr w:type="gramStart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обучающихся</w:t>
      </w:r>
      <w:proofErr w:type="gramEnd"/>
    </w:p>
    <w:p w:rsidR="00175F84" w:rsidRPr="00175F84" w:rsidRDefault="00175F84" w:rsidP="00175F84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Получается хорошо - 82%</w:t>
      </w:r>
    </w:p>
    <w:p w:rsidR="00175F84" w:rsidRPr="00175F84" w:rsidRDefault="00175F84" w:rsidP="00175F84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 w:rsidR="00596CB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8 %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Профилактика и ликвидация пробелов в знаниях обучающихся, организация текущего контроля</w:t>
      </w:r>
    </w:p>
    <w:p w:rsidR="00175F84" w:rsidRPr="00175F84" w:rsidRDefault="00175F84" w:rsidP="00175F84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36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175F84" w:rsidRPr="00175F84" w:rsidRDefault="00175F84" w:rsidP="00175F84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64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Организация работы по предупреждению неуспеваемости </w:t>
      </w:r>
      <w:proofErr w:type="gramStart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обучающихся</w:t>
      </w:r>
      <w:proofErr w:type="gramEnd"/>
    </w:p>
    <w:p w:rsidR="00FE02AD" w:rsidRDefault="00FE02AD" w:rsidP="00FE02AD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FE02AD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Планирование задач урока, Выбор оптимального отбора содержания, Оказание помощи </w:t>
      </w:r>
      <w:proofErr w:type="spellStart"/>
      <w:r w:rsidRPr="00FE02AD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слабомотивированным</w:t>
      </w:r>
      <w:proofErr w:type="spellEnd"/>
      <w:r w:rsidRPr="00FE02AD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</w:t>
      </w:r>
      <w:proofErr w:type="gramStart"/>
      <w:r w:rsidRPr="00FE02AD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обучающимся</w:t>
      </w:r>
      <w:proofErr w:type="gramEnd"/>
      <w:r w:rsidRPr="00FE02AD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при изложении нового материала - </w:t>
      </w:r>
      <w:r w:rsid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45%</w:t>
      </w:r>
    </w:p>
    <w:p w:rsidR="00312D32" w:rsidRDefault="00312D32" w:rsidP="00FE02AD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Оказание помощи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слабомотивированным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</w:t>
      </w:r>
      <w:proofErr w:type="gram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обучающимся</w:t>
      </w:r>
      <w:proofErr w:type="gram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при изложении нового материала (использование способов поддержки интереса к усвоению темы)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- 27%</w:t>
      </w:r>
    </w:p>
    <w:p w:rsidR="00312D32" w:rsidRPr="00FE02AD" w:rsidRDefault="00312D32" w:rsidP="00FE02AD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lastRenderedPageBreak/>
        <w:t xml:space="preserve">- </w:t>
      </w:r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Выбор оптимального отбора содержания, Оказание помощи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слабомотивированным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</w:t>
      </w:r>
      <w:proofErr w:type="gram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обучающимся</w:t>
      </w:r>
      <w:proofErr w:type="gram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в ходе самостоятельной работы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- 27%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Применение в образовательной деятельности новых образовательных технологий</w:t>
      </w:r>
    </w:p>
    <w:p w:rsidR="00312D32" w:rsidRDefault="00312D32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Развивающее обучение, Проблемное обучение,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Разноуровневое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обучение, Критическое мышление, Технология электронного обучения,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Здоровьесберегающие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технологии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36%</w:t>
      </w:r>
    </w:p>
    <w:p w:rsidR="00312D32" w:rsidRDefault="00312D32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Проблемное обучение, Критическое мышление, Личностно-ориентированная технология, Дистанционное обучение (использо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вание образовательных платформ) - 18%</w:t>
      </w:r>
    </w:p>
    <w:p w:rsidR="00312D32" w:rsidRDefault="00312D32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Пр</w:t>
      </w:r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оектные методы обучения, Личностно-ориентированная технология, Дистанционное обучение (использование образовательных платформ), Подготовка обучающихся к ОГЭ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- 9%</w:t>
      </w:r>
    </w:p>
    <w:p w:rsidR="00312D32" w:rsidRDefault="00312D32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Разноуровневое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обучение, Исследовательские методы обучения, Технология продуктивного чтения, Подготовка обучающихся к ЕГЭ, Подготовка обучающихся к ОГЭ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- 9%</w:t>
      </w:r>
      <w:proofErr w:type="gramEnd"/>
    </w:p>
    <w:p w:rsidR="00312D32" w:rsidRPr="00312D32" w:rsidRDefault="00312D32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proofErr w:type="spellStart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Здоровьесберегающие</w:t>
      </w:r>
      <w:proofErr w:type="spellEnd"/>
      <w:r w:rsidRPr="00312D3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технологии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- 9 %</w:t>
      </w:r>
    </w:p>
    <w:p w:rsidR="00912759" w:rsidRDefault="00912759" w:rsidP="009127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Объективное оценивание знаний обучающихся</w:t>
      </w:r>
    </w:p>
    <w:p w:rsidR="0092538F" w:rsidRPr="00175F84" w:rsidRDefault="0092538F" w:rsidP="0092538F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72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312D32" w:rsidRPr="00B016DA" w:rsidRDefault="0092538F" w:rsidP="00312D32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28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912759" w:rsidRDefault="00912759" w:rsidP="0091275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Выявление причин неуспеваемости обучающихся по предмету</w:t>
      </w:r>
    </w:p>
    <w:p w:rsidR="00B016DA" w:rsidRPr="00175F84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72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B016DA" w:rsidRPr="00B016DA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28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89209B" w:rsidRDefault="0089209B" w:rsidP="008920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Организация работы с хорошо </w:t>
      </w:r>
      <w:proofErr w:type="gramStart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успевающими</w:t>
      </w:r>
      <w:proofErr w:type="gramEnd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и одарёнными обучающимися</w:t>
      </w:r>
    </w:p>
    <w:p w:rsidR="00B016DA" w:rsidRPr="00175F84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B016DA" w:rsidRPr="00B016DA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89209B" w:rsidRDefault="0089209B" w:rsidP="008920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Освоение и применение в учебной деятельности заданий по функциональной грамотности</w:t>
      </w:r>
    </w:p>
    <w:p w:rsidR="00B016DA" w:rsidRPr="00175F84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72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B016DA" w:rsidRPr="00B016DA" w:rsidRDefault="00B016DA" w:rsidP="00B016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lastRenderedPageBreak/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28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89209B" w:rsidP="00F31DC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Осуществление </w:t>
      </w:r>
      <w:proofErr w:type="spellStart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межпредметных</w:t>
      </w:r>
      <w:proofErr w:type="spellEnd"/>
      <w:r w:rsidRPr="0089209B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связей</w:t>
      </w:r>
    </w:p>
    <w:p w:rsidR="00B016DA" w:rsidRDefault="00B016DA" w:rsidP="00B016DA">
      <w:pPr>
        <w:pStyle w:val="a3"/>
        <w:ind w:left="765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Читательская, Математическая -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</w:t>
      </w:r>
      <w:r w:rsidR="00DB12D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91%</w:t>
      </w:r>
    </w:p>
    <w:p w:rsidR="00DB12DA" w:rsidRPr="00DB12DA" w:rsidRDefault="00DB12DA" w:rsidP="00B016DA">
      <w:pPr>
        <w:pStyle w:val="a3"/>
        <w:ind w:left="765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Не применяю, только учусь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9%</w:t>
      </w:r>
    </w:p>
    <w:p w:rsidR="0089209B" w:rsidRPr="00F31DCF" w:rsidRDefault="0089209B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F31DC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  <w:t>2. Оценка результатов своей профессиональной деятельности</w:t>
      </w:r>
    </w:p>
    <w:p w:rsidR="0089209B" w:rsidRDefault="0089209B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DB12D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2.1 Оценка результатов своей профессиональной деятельности</w:t>
      </w:r>
    </w:p>
    <w:p w:rsidR="00DB12DA" w:rsidRPr="00175F84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27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DB12DA" w:rsidRPr="00DB12DA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73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89209B" w:rsidRDefault="0089209B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DB12D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2.2 Коррекция своей профессиональной деятельности  </w:t>
      </w:r>
    </w:p>
    <w:p w:rsidR="00DB12DA" w:rsidRPr="00175F84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DB12DA" w:rsidRPr="00DB12DA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89209B" w:rsidRDefault="0089209B" w:rsidP="008920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D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2.3</w:t>
      </w:r>
      <w:r w:rsidRPr="00DB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</w:t>
      </w:r>
      <w:r w:rsidRPr="0089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своей профессиональной деятельности </w:t>
      </w:r>
    </w:p>
    <w:p w:rsidR="00DB12DA" w:rsidRPr="00175F84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36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DB12DA" w:rsidRPr="00DB12DA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64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89209B" w:rsidRPr="00DB12DA" w:rsidRDefault="00F31DCF" w:rsidP="0089209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9209B" w:rsidRPr="00F3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Педагогическая деятельность при подготовке </w:t>
      </w:r>
      <w:r w:rsidRPr="00F3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проведении уроков.</w:t>
      </w:r>
    </w:p>
    <w:p w:rsidR="00F31DCF" w:rsidRDefault="001047AA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1.Подбор необходимого учебного материала в соответствии с поставленной целью урока</w:t>
      </w:r>
    </w:p>
    <w:p w:rsidR="00DB12DA" w:rsidRPr="00DB12DA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100 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F31DCF" w:rsidRDefault="001047AA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2. Применение и освоение психолого-педагогических технологий (в том числе инклюзивных), необходимых для адресной работы с различными контингентами учащихся</w:t>
      </w:r>
    </w:p>
    <w:p w:rsid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Одаренные дети, Дети с </w:t>
      </w:r>
      <w:proofErr w:type="gramStart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ограниченными</w:t>
      </w:r>
      <w:proofErr w:type="gramEnd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</w:t>
      </w:r>
      <w:proofErr w:type="spellStart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озможностями</w:t>
      </w:r>
      <w:proofErr w:type="spellEnd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здоровья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36%</w:t>
      </w:r>
    </w:p>
    <w:p w:rsid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</w:t>
      </w: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Социально уязвимые дети, Дети с </w:t>
      </w:r>
      <w:proofErr w:type="spellStart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девиантным</w:t>
      </w:r>
      <w:proofErr w:type="spellEnd"/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поведением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- 18%</w:t>
      </w:r>
    </w:p>
    <w:p w:rsid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Дети, попавшие в трудные жизненные ситуации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- 9%</w:t>
      </w:r>
    </w:p>
    <w:p w:rsid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Необходимо изучение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- 27%</w:t>
      </w:r>
    </w:p>
    <w:p w:rsidR="00DB12DA" w:rsidRP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DB12DA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Получается хорошо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- 9%</w:t>
      </w:r>
    </w:p>
    <w:p w:rsidR="00F31DCF" w:rsidRDefault="001047AA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 Подбор учебных заданий различной степени сложности</w:t>
      </w:r>
    </w:p>
    <w:p w:rsidR="00DB12DA" w:rsidRPr="00DB12DA" w:rsidRDefault="00DB12DA" w:rsidP="00DB12DA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100 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F31DCF" w:rsidRDefault="001047AA" w:rsidP="0089209B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4. Подбор методического обеспечения урока</w:t>
      </w:r>
    </w:p>
    <w:p w:rsidR="00DB12DA" w:rsidRDefault="00DB12DA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8D7630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lastRenderedPageBreak/>
        <w:t xml:space="preserve">- Пособия, Раздаточные материалы, Материалы на электронных носителях - </w:t>
      </w:r>
      <w:r w:rsidR="008D7630" w:rsidRPr="008D7630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73% </w:t>
      </w:r>
    </w:p>
    <w:p w:rsidR="008D7630" w:rsidRPr="008D7630" w:rsidRDefault="008D7630" w:rsidP="0089209B">
      <w:pP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</w:t>
      </w:r>
      <w:r w:rsidRPr="008D7630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Раздаточные материалы, Материалы на электронных носителях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-18%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5. Постановка цели урока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91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9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6. Постановка образовательных задач урока совместно с </w:t>
      </w:r>
      <w:proofErr w:type="gramStart"/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обучающимися</w:t>
      </w:r>
      <w:proofErr w:type="gramEnd"/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7. Включение обучающихся в планирование деятельности по достижению цели и задач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8. Рациональное распределение времени урока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Испытываю затруднения -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9. Создание условий для актуализации опыта обучающихся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Испытываю затруднения -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10. Проверки знаний учащихся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100 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</w:t>
      </w:r>
      <w:r w:rsid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. Подведение итогов урока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12.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Формулирование и разъяснение домашнего задания, определения его места в структуре урока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lastRenderedPageBreak/>
        <w:t>3.</w:t>
      </w:r>
      <w:r w:rsid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13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. Умение использовать рефлексию на уроке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F31DCF" w:rsidRDefault="001047AA" w:rsidP="00F31DCF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</w:t>
      </w:r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14. Вовлечение в урочную деятельность </w:t>
      </w:r>
      <w:proofErr w:type="gramStart"/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обучающихся</w:t>
      </w:r>
      <w:proofErr w:type="gramEnd"/>
      <w:r w:rsidR="00F31DCF" w:rsidRPr="00F31DCF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с различной учебной мотивацией и учебными достижениями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.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1047AA" w:rsidP="00F31DCF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  <w:t>4</w:t>
      </w:r>
      <w:r w:rsidR="00C2273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  <w:t xml:space="preserve">. </w:t>
      </w:r>
      <w:r w:rsidR="00C22738" w:rsidRPr="00C2273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  <w:t>Психолого-педагогическая компетентность</w:t>
      </w:r>
    </w:p>
    <w:p w:rsidR="00C22738" w:rsidRDefault="001047AA" w:rsidP="001047AA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 w:rsidRPr="001047A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4.1</w:t>
      </w:r>
      <w:r w:rsidR="00C22738" w:rsidRPr="001047A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Учет психологических особенностей возраста в процессе обучения обучающихся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1047AA" w:rsidP="001047AA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4.2</w:t>
      </w:r>
      <w:r w:rsidR="00C22738" w:rsidRPr="001047A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Владение приемами планирования и организации учебной деятельности </w:t>
      </w:r>
      <w:proofErr w:type="gramStart"/>
      <w:r w:rsidR="00C22738" w:rsidRPr="001047AA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обучающихся</w:t>
      </w:r>
      <w:proofErr w:type="gramEnd"/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C22738" w:rsidP="00C22738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</w:pPr>
      <w:r w:rsidRPr="00C2273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bidi="ru-RU"/>
        </w:rPr>
        <w:t>5. Коммуникативная компетентность</w:t>
      </w:r>
    </w:p>
    <w:p w:rsidR="00C22738" w:rsidRDefault="001047AA" w:rsidP="00C22738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5.</w:t>
      </w:r>
      <w:r w:rsidR="00C22738" w:rsidRPr="00C22738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1. Разрешение конфликтных ситуаций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91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9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1047AA" w:rsidP="00C22738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5.</w:t>
      </w:r>
      <w:r w:rsidR="00C22738" w:rsidRPr="00C22738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2. Взаимодействие с родителями </w:t>
      </w:r>
      <w:proofErr w:type="gramStart"/>
      <w:r w:rsidR="00C22738" w:rsidRPr="00C22738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обучающихся</w:t>
      </w:r>
      <w:proofErr w:type="gramEnd"/>
      <w:r w:rsidR="00C22738" w:rsidRPr="00C22738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 xml:space="preserve">  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82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Испытываю затруднения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18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1047AA" w:rsidP="00C22738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5.</w:t>
      </w:r>
      <w:r w:rsidR="00C22738" w:rsidRPr="00C22738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  <w:t>3. Организация совместной деятельности родителей и обучающихся</w:t>
      </w:r>
    </w:p>
    <w:p w:rsidR="008D7630" w:rsidRPr="00175F84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- Получается хорошо - 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45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%</w:t>
      </w:r>
    </w:p>
    <w:p w:rsidR="008D7630" w:rsidRPr="008D7630" w:rsidRDefault="008D7630" w:rsidP="008D7630">
      <w:pPr>
        <w:pStyle w:val="a3"/>
        <w:spacing w:line="360" w:lineRule="auto"/>
        <w:ind w:left="765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</w:pP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- Испытываю затруднения -</w:t>
      </w: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>55</w:t>
      </w:r>
      <w:r w:rsidRPr="00175F84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lang w:bidi="ru-RU"/>
        </w:rPr>
        <w:t xml:space="preserve"> %</w:t>
      </w:r>
    </w:p>
    <w:p w:rsidR="00C22738" w:rsidRDefault="00C22738" w:rsidP="00C22738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</w:p>
    <w:p w:rsidR="00226616" w:rsidRDefault="00226616" w:rsidP="001047AA">
      <w:pPr>
        <w:ind w:firstLine="708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</w:p>
    <w:p w:rsidR="00A57925" w:rsidRDefault="00A57925" w:rsidP="001047AA">
      <w:pPr>
        <w:ind w:firstLine="708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</w:p>
    <w:p w:rsidR="00A57925" w:rsidRDefault="00A57925" w:rsidP="00A57925">
      <w:pPr>
        <w:framePr w:wrap="none" w:vAnchor="page" w:hAnchor="page" w:x="120" w:y="16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562850" cy="10629900"/>
            <wp:effectExtent l="19050" t="0" r="0" b="0"/>
            <wp:docPr id="7" name="Рисунок 7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25" w:rsidRDefault="00A57925" w:rsidP="001047AA">
      <w:pPr>
        <w:ind w:firstLine="708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</w:p>
    <w:p w:rsidR="00A57925" w:rsidRPr="00C22738" w:rsidRDefault="00A57925" w:rsidP="001047AA">
      <w:pPr>
        <w:ind w:firstLine="708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bidi="ru-RU"/>
        </w:rPr>
      </w:pPr>
    </w:p>
    <w:sectPr w:rsidR="00A57925" w:rsidRPr="00C22738" w:rsidSect="0095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147"/>
    <w:multiLevelType w:val="multilevel"/>
    <w:tmpl w:val="4EDEEB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4333B32"/>
    <w:multiLevelType w:val="hybridMultilevel"/>
    <w:tmpl w:val="E0BE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77502"/>
    <w:multiLevelType w:val="hybridMultilevel"/>
    <w:tmpl w:val="060C3582"/>
    <w:lvl w:ilvl="0" w:tplc="87D804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66"/>
    <w:rsid w:val="00043C66"/>
    <w:rsid w:val="001047AA"/>
    <w:rsid w:val="00175F84"/>
    <w:rsid w:val="00226616"/>
    <w:rsid w:val="00297551"/>
    <w:rsid w:val="00312D32"/>
    <w:rsid w:val="004A0763"/>
    <w:rsid w:val="00596CB4"/>
    <w:rsid w:val="00664CEB"/>
    <w:rsid w:val="00684D72"/>
    <w:rsid w:val="0089209B"/>
    <w:rsid w:val="008D7630"/>
    <w:rsid w:val="008F46CF"/>
    <w:rsid w:val="00912759"/>
    <w:rsid w:val="0092538F"/>
    <w:rsid w:val="00952F01"/>
    <w:rsid w:val="00A57925"/>
    <w:rsid w:val="00B016DA"/>
    <w:rsid w:val="00C22738"/>
    <w:rsid w:val="00CA4CC3"/>
    <w:rsid w:val="00DB12DA"/>
    <w:rsid w:val="00F31DCF"/>
    <w:rsid w:val="00F66073"/>
    <w:rsid w:val="00F71AC4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NotBoldSpacing0pt">
    <w:name w:val="Body text (2) + Not Bold;Spacing 0 pt"/>
    <w:basedOn w:val="a0"/>
    <w:rsid w:val="00912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"/>
    <w:basedOn w:val="a0"/>
    <w:rsid w:val="00912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12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2022-06-03T09:50:00Z</dcterms:created>
  <dcterms:modified xsi:type="dcterms:W3CDTF">2022-06-03T09:50:00Z</dcterms:modified>
</cp:coreProperties>
</file>